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0" w:rsidRDefault="00072420" w:rsidP="00AB3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072420" w:rsidRDefault="00072420" w:rsidP="00AB3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эк</w:t>
      </w:r>
      <w:r w:rsidR="00AB30D4" w:rsidRPr="00FB68A6">
        <w:rPr>
          <w:rFonts w:ascii="Times New Roman" w:hAnsi="Times New Roman" w:cs="Times New Roman"/>
          <w:b/>
          <w:sz w:val="28"/>
          <w:szCs w:val="28"/>
        </w:rPr>
        <w:t>спертиз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AB30D4" w:rsidRPr="00FB68A6">
        <w:rPr>
          <w:rFonts w:ascii="Times New Roman" w:hAnsi="Times New Roman" w:cs="Times New Roman"/>
          <w:b/>
          <w:sz w:val="28"/>
          <w:szCs w:val="28"/>
        </w:rPr>
        <w:t xml:space="preserve"> проектов решений городского и сельских поселений муниципального района «Могойтуйский район» </w:t>
      </w:r>
    </w:p>
    <w:p w:rsidR="00AB30D4" w:rsidRPr="00FB68A6" w:rsidRDefault="00AB30D4" w:rsidP="00AB3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8A6">
        <w:rPr>
          <w:rFonts w:ascii="Times New Roman" w:hAnsi="Times New Roman" w:cs="Times New Roman"/>
          <w:b/>
          <w:sz w:val="28"/>
          <w:szCs w:val="28"/>
        </w:rPr>
        <w:t>о бюджете на 2025 год</w:t>
      </w:r>
      <w:r w:rsidR="00072420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2026-2027 годов</w:t>
      </w:r>
      <w:r w:rsidRPr="00FB68A6">
        <w:rPr>
          <w:rFonts w:ascii="Times New Roman" w:hAnsi="Times New Roman" w:cs="Times New Roman"/>
          <w:b/>
          <w:sz w:val="28"/>
          <w:szCs w:val="28"/>
        </w:rPr>
        <w:t>.</w:t>
      </w:r>
    </w:p>
    <w:p w:rsidR="00AB30D4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B30D4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28C">
        <w:rPr>
          <w:rFonts w:ascii="Times New Roman" w:hAnsi="Times New Roman" w:cs="Times New Roman"/>
          <w:sz w:val="28"/>
          <w:szCs w:val="28"/>
        </w:rPr>
        <w:t xml:space="preserve">В рамках установленных полномочий и заключенных Соглашений о передаче части полномочий по осуществлению внешнего муниципального финансового контроля Контрольно-счетной палатой муниципального района «Могойтуйский район» </w:t>
      </w:r>
      <w:r w:rsidR="00932F90" w:rsidRPr="008B728C">
        <w:rPr>
          <w:rFonts w:ascii="Times New Roman" w:hAnsi="Times New Roman" w:cs="Times New Roman"/>
          <w:sz w:val="28"/>
          <w:szCs w:val="28"/>
        </w:rPr>
        <w:t xml:space="preserve">(далее – Контрольно-счетная палата, КСП) </w:t>
      </w:r>
      <w:r w:rsidRPr="008B728C">
        <w:rPr>
          <w:rFonts w:ascii="Times New Roman" w:hAnsi="Times New Roman" w:cs="Times New Roman"/>
          <w:sz w:val="28"/>
          <w:szCs w:val="28"/>
        </w:rPr>
        <w:t>проведена экспертиза проектов бюджетов на 202</w:t>
      </w:r>
      <w:r w:rsidR="00932F90" w:rsidRPr="008B728C">
        <w:rPr>
          <w:rFonts w:ascii="Times New Roman" w:hAnsi="Times New Roman" w:cs="Times New Roman"/>
          <w:sz w:val="28"/>
          <w:szCs w:val="28"/>
        </w:rPr>
        <w:t>5</w:t>
      </w:r>
      <w:r w:rsidRPr="008B728C">
        <w:rPr>
          <w:rFonts w:ascii="Times New Roman" w:hAnsi="Times New Roman" w:cs="Times New Roman"/>
          <w:sz w:val="28"/>
          <w:szCs w:val="28"/>
        </w:rPr>
        <w:t xml:space="preserve"> год</w:t>
      </w:r>
      <w:r w:rsidR="00932F90" w:rsidRPr="008B728C">
        <w:rPr>
          <w:rFonts w:ascii="Times New Roman" w:hAnsi="Times New Roman" w:cs="Times New Roman"/>
          <w:sz w:val="28"/>
          <w:szCs w:val="28"/>
        </w:rPr>
        <w:t xml:space="preserve"> и плановый период 2026-2027 годов</w:t>
      </w:r>
      <w:r w:rsidRPr="008B728C">
        <w:rPr>
          <w:rFonts w:ascii="Times New Roman" w:hAnsi="Times New Roman" w:cs="Times New Roman"/>
          <w:sz w:val="28"/>
          <w:szCs w:val="28"/>
        </w:rPr>
        <w:t xml:space="preserve"> в  городск</w:t>
      </w:r>
      <w:r w:rsidR="00932F90" w:rsidRPr="008B728C">
        <w:rPr>
          <w:rFonts w:ascii="Times New Roman" w:hAnsi="Times New Roman" w:cs="Times New Roman"/>
          <w:sz w:val="28"/>
          <w:szCs w:val="28"/>
        </w:rPr>
        <w:t>ом</w:t>
      </w:r>
      <w:r w:rsidRPr="008B728C">
        <w:rPr>
          <w:rFonts w:ascii="Times New Roman" w:hAnsi="Times New Roman" w:cs="Times New Roman"/>
          <w:sz w:val="28"/>
          <w:szCs w:val="28"/>
        </w:rPr>
        <w:t xml:space="preserve"> и 1</w:t>
      </w:r>
      <w:r w:rsidR="00932F90" w:rsidRPr="008B728C">
        <w:rPr>
          <w:rFonts w:ascii="Times New Roman" w:hAnsi="Times New Roman" w:cs="Times New Roman"/>
          <w:sz w:val="28"/>
          <w:szCs w:val="28"/>
        </w:rPr>
        <w:t>3</w:t>
      </w:r>
      <w:r w:rsidRPr="008B728C">
        <w:rPr>
          <w:rFonts w:ascii="Times New Roman" w:hAnsi="Times New Roman" w:cs="Times New Roman"/>
          <w:sz w:val="28"/>
          <w:szCs w:val="28"/>
        </w:rPr>
        <w:t>-ти сельских поселениях муниципального района «Могойтуйский район»</w:t>
      </w:r>
      <w:r w:rsidR="004B1DAA" w:rsidRPr="008B728C">
        <w:rPr>
          <w:rFonts w:ascii="Times New Roman" w:hAnsi="Times New Roman" w:cs="Times New Roman"/>
          <w:sz w:val="28"/>
          <w:szCs w:val="28"/>
        </w:rPr>
        <w:t xml:space="preserve"> за исключением сельского поселения «Кусоча»</w:t>
      </w:r>
      <w:r w:rsidRPr="008B72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2EB5" w:rsidRPr="008B728C" w:rsidRDefault="00932F90" w:rsidP="00F5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Проведение экспертизы включала анализ соответствия проектов Решений и представляемых одновременно с ними документов и материалов требованиям бюджетного законодательства, в том числе по составу, содержанию и представлению, анализ обоснованности планируемых показателей.</w:t>
      </w:r>
      <w:r w:rsidR="00F574B0" w:rsidRPr="008B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4B0" w:rsidRPr="008B728C" w:rsidRDefault="00F574B0" w:rsidP="00F5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 xml:space="preserve">По </w:t>
      </w:r>
      <w:r w:rsidR="00F638F5">
        <w:rPr>
          <w:rFonts w:ascii="Times New Roman" w:hAnsi="Times New Roman" w:cs="Times New Roman"/>
          <w:sz w:val="28"/>
          <w:szCs w:val="28"/>
        </w:rPr>
        <w:t>итогам</w:t>
      </w:r>
      <w:r w:rsidRPr="008B728C">
        <w:rPr>
          <w:rFonts w:ascii="Times New Roman" w:hAnsi="Times New Roman" w:cs="Times New Roman"/>
          <w:sz w:val="28"/>
          <w:szCs w:val="28"/>
        </w:rPr>
        <w:t xml:space="preserve"> проведенной экспертизы проектов решений, документов, материалов, представляемых одновременно с проектами бюджетов, Контрольно-счетной палатой подготовлены 14 заключений, которые направлены главам и в Советы поселений. </w:t>
      </w:r>
    </w:p>
    <w:p w:rsidR="00932F90" w:rsidRPr="008B728C" w:rsidRDefault="00F574B0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F574B0" w:rsidRPr="008B728C" w:rsidRDefault="00F574B0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- ограничения, установленные Бюджетным кодексом РФ в проектах Решения</w:t>
      </w:r>
      <w:r w:rsidR="0079020B" w:rsidRPr="008B728C">
        <w:rPr>
          <w:rFonts w:ascii="Times New Roman" w:hAnsi="Times New Roman" w:cs="Times New Roman"/>
          <w:sz w:val="28"/>
          <w:szCs w:val="28"/>
        </w:rPr>
        <w:t>,</w:t>
      </w:r>
      <w:r w:rsidRPr="008B728C">
        <w:rPr>
          <w:rFonts w:ascii="Times New Roman" w:hAnsi="Times New Roman" w:cs="Times New Roman"/>
          <w:sz w:val="28"/>
          <w:szCs w:val="28"/>
        </w:rPr>
        <w:t xml:space="preserve"> соблюдены;</w:t>
      </w:r>
    </w:p>
    <w:p w:rsidR="00F574B0" w:rsidRPr="008B728C" w:rsidRDefault="00F574B0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 xml:space="preserve">- объем предусмотренных бюджетами расходов соответствует суммарному объему доходов бюджетов поселений, что соответствует принципу сбалансированности бюджета, </w:t>
      </w:r>
      <w:r w:rsidR="0079020B" w:rsidRPr="008B728C">
        <w:rPr>
          <w:rFonts w:ascii="Times New Roman" w:hAnsi="Times New Roman" w:cs="Times New Roman"/>
          <w:sz w:val="28"/>
          <w:szCs w:val="28"/>
        </w:rPr>
        <w:t>установленному статьей 33 БК РФ, проекты бюджетов сформированы без дефицита;</w:t>
      </w:r>
    </w:p>
    <w:p w:rsidR="0079020B" w:rsidRPr="008B728C" w:rsidRDefault="0079020B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- доходная часть проектов бюджетов на очередной финансовый год и плановый период спрогнозирована на основе действующего бюджетного и налогового законодательства. Также отмечено о необходимости п</w:t>
      </w:r>
      <w:r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>ринятия мер по погашению в бюджет имеющейся накопленной задолженности по имущественным налогам физических лиц, либо списанию задолженности, невозможной к взысканию в соответствии со статьей 59 Налогового Кодекса Российской Федерации;</w:t>
      </w:r>
      <w:r w:rsidR="00B87A38" w:rsidRPr="008B728C">
        <w:rPr>
          <w:bCs/>
          <w:color w:val="000000"/>
          <w:sz w:val="28"/>
          <w:szCs w:val="28"/>
        </w:rPr>
        <w:t xml:space="preserve"> </w:t>
      </w:r>
      <w:r w:rsidR="00B87A38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эффективности использования муниципального имущества</w:t>
      </w:r>
      <w:r w:rsidR="00097B70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97B70" w:rsidRPr="008B728C" w:rsidRDefault="00097B70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расходная часть проектов бюджетов </w:t>
      </w:r>
      <w:proofErr w:type="gramStart"/>
      <w:r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>в целом запланирована в рамках установленных полномочий по вопросам местного значения поселений с учетом действующей нормативно-правовой базы по рас</w:t>
      </w:r>
      <w:r w:rsidR="00263D57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>ходным обязательствам</w:t>
      </w:r>
      <w:proofErr w:type="gramEnd"/>
      <w:r w:rsidR="00263D57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поселений;</w:t>
      </w:r>
    </w:p>
    <w:p w:rsidR="00263D57" w:rsidRPr="008B728C" w:rsidRDefault="00263D57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расходы на оплату коммунальных услуг проектами бюджетов предусмотрены в основном в полном объеме. </w:t>
      </w:r>
      <w:r w:rsidR="005068D8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Запланированные расходы на оплату труда работникам органа местного самоуправления поселений с учетом начислений на выплаты по оплате труда практически во всех </w:t>
      </w:r>
      <w:r w:rsidR="005068D8" w:rsidRPr="008B72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поселениях обеспечены в соответствии с проектом решения о бюджете района.</w:t>
      </w:r>
    </w:p>
    <w:p w:rsidR="00AB30D4" w:rsidRPr="008B728C" w:rsidRDefault="005068D8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В качестве основных</w:t>
      </w:r>
      <w:r w:rsidR="00AB30D4" w:rsidRPr="008B728C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Pr="008B728C">
        <w:rPr>
          <w:rFonts w:ascii="Times New Roman" w:hAnsi="Times New Roman" w:cs="Times New Roman"/>
          <w:sz w:val="28"/>
          <w:szCs w:val="28"/>
        </w:rPr>
        <w:t>ов</w:t>
      </w:r>
      <w:r w:rsidR="00AB30D4" w:rsidRPr="008B728C">
        <w:rPr>
          <w:rFonts w:ascii="Times New Roman" w:hAnsi="Times New Roman" w:cs="Times New Roman"/>
          <w:sz w:val="28"/>
          <w:szCs w:val="28"/>
        </w:rPr>
        <w:t>, указанны</w:t>
      </w:r>
      <w:r w:rsidRPr="008B728C">
        <w:rPr>
          <w:rFonts w:ascii="Times New Roman" w:hAnsi="Times New Roman" w:cs="Times New Roman"/>
          <w:sz w:val="28"/>
          <w:szCs w:val="28"/>
        </w:rPr>
        <w:t>х</w:t>
      </w:r>
      <w:r w:rsidR="00AB30D4" w:rsidRPr="008B728C">
        <w:rPr>
          <w:rFonts w:ascii="Times New Roman" w:hAnsi="Times New Roman" w:cs="Times New Roman"/>
          <w:sz w:val="28"/>
          <w:szCs w:val="28"/>
        </w:rPr>
        <w:t xml:space="preserve"> в заключениях, </w:t>
      </w:r>
      <w:r w:rsidRPr="008B728C">
        <w:rPr>
          <w:rFonts w:ascii="Times New Roman" w:hAnsi="Times New Roman" w:cs="Times New Roman"/>
          <w:sz w:val="28"/>
          <w:szCs w:val="28"/>
        </w:rPr>
        <w:t>отмечено</w:t>
      </w:r>
      <w:r w:rsidR="00AB30D4" w:rsidRPr="008B728C">
        <w:rPr>
          <w:rFonts w:ascii="Times New Roman" w:hAnsi="Times New Roman" w:cs="Times New Roman"/>
          <w:sz w:val="28"/>
          <w:szCs w:val="28"/>
        </w:rPr>
        <w:t>:</w:t>
      </w:r>
    </w:p>
    <w:p w:rsidR="00AB30D4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28C">
        <w:rPr>
          <w:rFonts w:ascii="Times New Roman" w:hAnsi="Times New Roman" w:cs="Times New Roman"/>
          <w:sz w:val="28"/>
          <w:szCs w:val="28"/>
        </w:rPr>
        <w:t xml:space="preserve">- </w:t>
      </w:r>
      <w:r w:rsidR="007F6BC2" w:rsidRPr="008B728C">
        <w:rPr>
          <w:rFonts w:ascii="Times New Roman" w:hAnsi="Times New Roman" w:cs="Times New Roman"/>
          <w:sz w:val="28"/>
          <w:szCs w:val="28"/>
        </w:rPr>
        <w:t xml:space="preserve">не обеспечено соблюдение норм бюджетного законодательства, устанавливающих перечень документов, </w:t>
      </w:r>
      <w:r w:rsidRPr="008B728C">
        <w:rPr>
          <w:rFonts w:ascii="Times New Roman" w:hAnsi="Times New Roman" w:cs="Times New Roman"/>
          <w:sz w:val="28"/>
          <w:szCs w:val="28"/>
        </w:rPr>
        <w:t>необходимый для представления в представительный орган поселений одновременно с проектом бюджета;</w:t>
      </w:r>
      <w:proofErr w:type="gramEnd"/>
    </w:p>
    <w:p w:rsidR="00AB30D4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- недостаточное обоснование отдельных планируемых показателей</w:t>
      </w:r>
      <w:r w:rsidR="00501BB1" w:rsidRPr="008B728C">
        <w:rPr>
          <w:rFonts w:ascii="Times New Roman" w:hAnsi="Times New Roman" w:cs="Times New Roman"/>
          <w:sz w:val="28"/>
          <w:szCs w:val="28"/>
        </w:rPr>
        <w:t xml:space="preserve"> в связи с непредставлением приложений о </w:t>
      </w:r>
      <w:r w:rsidR="00501BB1" w:rsidRPr="008B728C">
        <w:rPr>
          <w:rFonts w:ascii="Times New Roman" w:hAnsi="Times New Roman" w:cs="Times New Roman"/>
          <w:bCs/>
          <w:sz w:val="28"/>
          <w:szCs w:val="28"/>
        </w:rPr>
        <w:t>прогнозе социально-экономического развития</w:t>
      </w:r>
      <w:r w:rsidR="00501BB1" w:rsidRPr="008B728C">
        <w:rPr>
          <w:rFonts w:ascii="Times New Roman" w:hAnsi="Times New Roman" w:cs="Times New Roman"/>
          <w:sz w:val="28"/>
          <w:szCs w:val="28"/>
        </w:rPr>
        <w:t>, наличия ошибок при составлении</w:t>
      </w:r>
      <w:r w:rsidR="00501BB1" w:rsidRPr="008B728C">
        <w:rPr>
          <w:sz w:val="28"/>
          <w:szCs w:val="28"/>
        </w:rPr>
        <w:t xml:space="preserve"> </w:t>
      </w:r>
      <w:r w:rsidR="00501BB1" w:rsidRPr="008B728C">
        <w:rPr>
          <w:rFonts w:ascii="Times New Roman" w:hAnsi="Times New Roman" w:cs="Times New Roman"/>
          <w:sz w:val="28"/>
          <w:szCs w:val="28"/>
        </w:rPr>
        <w:t>оценки ожидаемого исполнения бюджета</w:t>
      </w:r>
      <w:r w:rsidRPr="008B728C">
        <w:rPr>
          <w:rFonts w:ascii="Times New Roman" w:hAnsi="Times New Roman" w:cs="Times New Roman"/>
          <w:sz w:val="28"/>
          <w:szCs w:val="28"/>
        </w:rPr>
        <w:t>;</w:t>
      </w:r>
    </w:p>
    <w:p w:rsidR="00932F90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 xml:space="preserve">- несвоевременное </w:t>
      </w:r>
      <w:r w:rsidR="00BD6D70" w:rsidRPr="008B728C">
        <w:rPr>
          <w:rFonts w:ascii="Times New Roman" w:hAnsi="Times New Roman" w:cs="Times New Roman"/>
          <w:sz w:val="28"/>
          <w:szCs w:val="28"/>
        </w:rPr>
        <w:t>принятие</w:t>
      </w:r>
      <w:r w:rsidRPr="008B728C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BD6D70" w:rsidRPr="008B728C">
        <w:rPr>
          <w:rFonts w:ascii="Times New Roman" w:hAnsi="Times New Roman" w:cs="Times New Roman"/>
          <w:sz w:val="28"/>
          <w:szCs w:val="28"/>
        </w:rPr>
        <w:t>х</w:t>
      </w:r>
      <w:r w:rsidRPr="008B728C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BD6D70" w:rsidRPr="008B728C">
        <w:rPr>
          <w:rFonts w:ascii="Times New Roman" w:hAnsi="Times New Roman" w:cs="Times New Roman"/>
          <w:sz w:val="28"/>
          <w:szCs w:val="28"/>
        </w:rPr>
        <w:t>х</w:t>
      </w:r>
      <w:r w:rsidRPr="008B728C">
        <w:rPr>
          <w:rFonts w:ascii="Times New Roman" w:hAnsi="Times New Roman" w:cs="Times New Roman"/>
          <w:sz w:val="28"/>
          <w:szCs w:val="28"/>
        </w:rPr>
        <w:t xml:space="preserve"> акт</w:t>
      </w:r>
      <w:r w:rsidR="00BD6D70" w:rsidRPr="008B728C">
        <w:rPr>
          <w:rFonts w:ascii="Times New Roman" w:hAnsi="Times New Roman" w:cs="Times New Roman"/>
          <w:sz w:val="28"/>
          <w:szCs w:val="28"/>
        </w:rPr>
        <w:t>ов</w:t>
      </w:r>
      <w:r w:rsidRPr="008B728C">
        <w:rPr>
          <w:rFonts w:ascii="Times New Roman" w:hAnsi="Times New Roman" w:cs="Times New Roman"/>
          <w:sz w:val="28"/>
          <w:szCs w:val="28"/>
        </w:rPr>
        <w:t>, регулирующи</w:t>
      </w:r>
      <w:r w:rsidR="00BD6D70" w:rsidRPr="008B728C">
        <w:rPr>
          <w:rFonts w:ascii="Times New Roman" w:hAnsi="Times New Roman" w:cs="Times New Roman"/>
          <w:sz w:val="28"/>
          <w:szCs w:val="28"/>
        </w:rPr>
        <w:t>х утверждение перечней главных администраторов доходов и источников финансирования дефицита бюджета для исключения неправомерного включения в состав проекта решения показателей, не подлежащих утверждению</w:t>
      </w:r>
      <w:r w:rsidR="00501BB1" w:rsidRPr="008B728C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="00BD6D70" w:rsidRPr="008B728C">
        <w:rPr>
          <w:rFonts w:ascii="Times New Roman" w:hAnsi="Times New Roman" w:cs="Times New Roman"/>
          <w:sz w:val="28"/>
          <w:szCs w:val="28"/>
        </w:rPr>
        <w:t>;</w:t>
      </w:r>
    </w:p>
    <w:p w:rsidR="00BD6D70" w:rsidRPr="008B728C" w:rsidRDefault="00BD6D70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 xml:space="preserve">- </w:t>
      </w:r>
      <w:r w:rsidR="00AB03D5" w:rsidRPr="008B728C">
        <w:rPr>
          <w:rFonts w:ascii="Times New Roman" w:hAnsi="Times New Roman" w:cs="Times New Roman"/>
          <w:sz w:val="28"/>
          <w:szCs w:val="28"/>
        </w:rPr>
        <w:t xml:space="preserve">в отдельных случаях не обеспечено соблюдение требований установленного порядка формирования и применения кодов бюджетной классификации РФ в </w:t>
      </w:r>
      <w:r w:rsidR="00C57F00" w:rsidRPr="008B728C">
        <w:rPr>
          <w:rFonts w:ascii="Times New Roman" w:hAnsi="Times New Roman" w:cs="Times New Roman"/>
          <w:sz w:val="28"/>
          <w:szCs w:val="28"/>
        </w:rPr>
        <w:t>части,</w:t>
      </w:r>
      <w:r w:rsidR="00AB03D5" w:rsidRPr="008B728C">
        <w:rPr>
          <w:rFonts w:ascii="Times New Roman" w:hAnsi="Times New Roman" w:cs="Times New Roman"/>
          <w:sz w:val="28"/>
          <w:szCs w:val="28"/>
        </w:rPr>
        <w:t xml:space="preserve"> предлагаемых к утверждению кодов и наименований разделов, подразделов, целевых статей и видов расходов, указанных в приложениях по расходам к проекту Решения;</w:t>
      </w:r>
    </w:p>
    <w:p w:rsidR="00AB03D5" w:rsidRPr="008B728C" w:rsidRDefault="00AB03D5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- наличие ошибок технического характера.</w:t>
      </w:r>
    </w:p>
    <w:p w:rsidR="00AB03D5" w:rsidRPr="008B728C" w:rsidRDefault="00AB03D5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0D4" w:rsidRPr="008B728C" w:rsidRDefault="00AB30D4" w:rsidP="00AB3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8C">
        <w:rPr>
          <w:rFonts w:ascii="Times New Roman" w:hAnsi="Times New Roman" w:cs="Times New Roman"/>
          <w:sz w:val="28"/>
          <w:szCs w:val="28"/>
        </w:rPr>
        <w:t>Также, в отношении действующих Положений о бюджетном процессе поселений Контрольно-счетной палатой отмечены отдельные их несоответствия нормам Бюджетного кодекса РФ</w:t>
      </w:r>
      <w:r w:rsidR="0063397E">
        <w:rPr>
          <w:rFonts w:ascii="Times New Roman" w:hAnsi="Times New Roman" w:cs="Times New Roman"/>
          <w:sz w:val="28"/>
          <w:szCs w:val="28"/>
        </w:rPr>
        <w:t>.</w:t>
      </w:r>
      <w:r w:rsidRPr="008B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811" w:rsidRPr="008B728C" w:rsidRDefault="003F3811" w:rsidP="003F3811">
      <w:pPr>
        <w:pStyle w:val="a3"/>
        <w:ind w:left="0" w:firstLine="709"/>
        <w:jc w:val="both"/>
        <w:rPr>
          <w:sz w:val="28"/>
          <w:szCs w:val="28"/>
        </w:rPr>
      </w:pPr>
      <w:r w:rsidRPr="008B728C">
        <w:rPr>
          <w:sz w:val="28"/>
          <w:szCs w:val="28"/>
        </w:rPr>
        <w:t>Проекты решений сформированы в соответствии с модельным муниципальным правовым актом о бюджете муниципального образования, размещённым на официальном сайте Минфина России с соответствующими приложениями.</w:t>
      </w:r>
      <w:r w:rsidR="004D1B11" w:rsidRPr="008B728C">
        <w:rPr>
          <w:sz w:val="28"/>
          <w:szCs w:val="28"/>
        </w:rPr>
        <w:t xml:space="preserve">       </w:t>
      </w:r>
    </w:p>
    <w:p w:rsidR="004D1B11" w:rsidRPr="008B728C" w:rsidRDefault="004D1B11" w:rsidP="003F3811">
      <w:pPr>
        <w:pStyle w:val="a3"/>
        <w:ind w:left="0" w:firstLine="709"/>
        <w:jc w:val="both"/>
        <w:rPr>
          <w:sz w:val="28"/>
          <w:szCs w:val="28"/>
        </w:rPr>
      </w:pPr>
      <w:r w:rsidRPr="008B728C">
        <w:rPr>
          <w:sz w:val="28"/>
          <w:szCs w:val="28"/>
        </w:rPr>
        <w:t>Проекты решений рекомендованы к рассмотрению Советами поселений с учетом устраненных нарушений и замечаний, отмеченных в заключениях КСП.</w:t>
      </w:r>
    </w:p>
    <w:p w:rsidR="009444F2" w:rsidRPr="008B728C" w:rsidRDefault="009444F2">
      <w:pPr>
        <w:rPr>
          <w:sz w:val="28"/>
          <w:szCs w:val="28"/>
        </w:rPr>
      </w:pPr>
    </w:p>
    <w:sectPr w:rsidR="009444F2" w:rsidRPr="008B728C" w:rsidSect="009444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1E" w:rsidRDefault="006D1B1E" w:rsidP="006D1B1E">
      <w:pPr>
        <w:spacing w:after="0" w:line="240" w:lineRule="auto"/>
      </w:pPr>
      <w:r>
        <w:separator/>
      </w:r>
    </w:p>
  </w:endnote>
  <w:endnote w:type="continuationSeparator" w:id="0">
    <w:p w:rsidR="006D1B1E" w:rsidRDefault="006D1B1E" w:rsidP="006D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19132"/>
      <w:docPartObj>
        <w:docPartGallery w:val="Page Numbers (Bottom of Page)"/>
        <w:docPartUnique/>
      </w:docPartObj>
    </w:sdtPr>
    <w:sdtContent>
      <w:p w:rsidR="00F638F5" w:rsidRDefault="00F638F5">
        <w:pPr>
          <w:pStyle w:val="a6"/>
          <w:jc w:val="center"/>
        </w:pPr>
        <w:fldSimple w:instr=" PAGE   \* MERGEFORMAT ">
          <w:r w:rsidR="0063397E">
            <w:rPr>
              <w:noProof/>
            </w:rPr>
            <w:t>2</w:t>
          </w:r>
        </w:fldSimple>
      </w:p>
    </w:sdtContent>
  </w:sdt>
  <w:p w:rsidR="006D1B1E" w:rsidRDefault="006D1B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1E" w:rsidRDefault="006D1B1E" w:rsidP="006D1B1E">
      <w:pPr>
        <w:spacing w:after="0" w:line="240" w:lineRule="auto"/>
      </w:pPr>
      <w:r>
        <w:separator/>
      </w:r>
    </w:p>
  </w:footnote>
  <w:footnote w:type="continuationSeparator" w:id="0">
    <w:p w:rsidR="006D1B1E" w:rsidRDefault="006D1B1E" w:rsidP="006D1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B30D4"/>
    <w:rsid w:val="00050407"/>
    <w:rsid w:val="00062408"/>
    <w:rsid w:val="00072420"/>
    <w:rsid w:val="00097B70"/>
    <w:rsid w:val="00111254"/>
    <w:rsid w:val="0012247F"/>
    <w:rsid w:val="00180A2A"/>
    <w:rsid w:val="001A1CFD"/>
    <w:rsid w:val="001D2F33"/>
    <w:rsid w:val="001F59A4"/>
    <w:rsid w:val="00215131"/>
    <w:rsid w:val="0022291E"/>
    <w:rsid w:val="00263D57"/>
    <w:rsid w:val="00263FC7"/>
    <w:rsid w:val="00276493"/>
    <w:rsid w:val="002D6B52"/>
    <w:rsid w:val="002E3443"/>
    <w:rsid w:val="002F487D"/>
    <w:rsid w:val="00300E4A"/>
    <w:rsid w:val="00380BCE"/>
    <w:rsid w:val="003A2476"/>
    <w:rsid w:val="003B4591"/>
    <w:rsid w:val="003F252C"/>
    <w:rsid w:val="003F3811"/>
    <w:rsid w:val="0041387C"/>
    <w:rsid w:val="004B1DAA"/>
    <w:rsid w:val="004C3761"/>
    <w:rsid w:val="004D1B11"/>
    <w:rsid w:val="00501BB1"/>
    <w:rsid w:val="005068D8"/>
    <w:rsid w:val="005542E3"/>
    <w:rsid w:val="00626664"/>
    <w:rsid w:val="0063397E"/>
    <w:rsid w:val="00650A6C"/>
    <w:rsid w:val="00652987"/>
    <w:rsid w:val="00671384"/>
    <w:rsid w:val="006C647F"/>
    <w:rsid w:val="006D1B1E"/>
    <w:rsid w:val="0071033A"/>
    <w:rsid w:val="007115DE"/>
    <w:rsid w:val="00746FA8"/>
    <w:rsid w:val="0079020B"/>
    <w:rsid w:val="007D6DA5"/>
    <w:rsid w:val="007F6BC2"/>
    <w:rsid w:val="00866CAA"/>
    <w:rsid w:val="008A3263"/>
    <w:rsid w:val="008B728C"/>
    <w:rsid w:val="008E7C77"/>
    <w:rsid w:val="008F4C11"/>
    <w:rsid w:val="00903511"/>
    <w:rsid w:val="009065D7"/>
    <w:rsid w:val="00906C22"/>
    <w:rsid w:val="00932F90"/>
    <w:rsid w:val="009444F2"/>
    <w:rsid w:val="009E2EB5"/>
    <w:rsid w:val="00A01DA4"/>
    <w:rsid w:val="00A34F9C"/>
    <w:rsid w:val="00A46772"/>
    <w:rsid w:val="00AB03D5"/>
    <w:rsid w:val="00AB30D4"/>
    <w:rsid w:val="00AD4FDF"/>
    <w:rsid w:val="00B243F1"/>
    <w:rsid w:val="00B36E32"/>
    <w:rsid w:val="00B55334"/>
    <w:rsid w:val="00B7168D"/>
    <w:rsid w:val="00B87A38"/>
    <w:rsid w:val="00B971DE"/>
    <w:rsid w:val="00BA0951"/>
    <w:rsid w:val="00BD6D70"/>
    <w:rsid w:val="00C07AF3"/>
    <w:rsid w:val="00C5539B"/>
    <w:rsid w:val="00C57F00"/>
    <w:rsid w:val="00C960B3"/>
    <w:rsid w:val="00CA2A34"/>
    <w:rsid w:val="00CB2B3F"/>
    <w:rsid w:val="00CD19B8"/>
    <w:rsid w:val="00D1130C"/>
    <w:rsid w:val="00D35C41"/>
    <w:rsid w:val="00D368AC"/>
    <w:rsid w:val="00D507C4"/>
    <w:rsid w:val="00D5304A"/>
    <w:rsid w:val="00D67993"/>
    <w:rsid w:val="00D81080"/>
    <w:rsid w:val="00DF5A1B"/>
    <w:rsid w:val="00E03EE6"/>
    <w:rsid w:val="00E879C9"/>
    <w:rsid w:val="00E929A0"/>
    <w:rsid w:val="00EB5EC8"/>
    <w:rsid w:val="00F12C0A"/>
    <w:rsid w:val="00F26AE5"/>
    <w:rsid w:val="00F574B0"/>
    <w:rsid w:val="00F638F5"/>
    <w:rsid w:val="00F655DE"/>
    <w:rsid w:val="00F75E69"/>
    <w:rsid w:val="00F912B5"/>
    <w:rsid w:val="00FA29B2"/>
    <w:rsid w:val="00FB68A6"/>
    <w:rsid w:val="00FC1954"/>
    <w:rsid w:val="00FD5DEC"/>
    <w:rsid w:val="00FD6A11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B1E"/>
  </w:style>
  <w:style w:type="paragraph" w:styleId="a6">
    <w:name w:val="footer"/>
    <w:basedOn w:val="a"/>
    <w:link w:val="a7"/>
    <w:uiPriority w:val="99"/>
    <w:unhideWhenUsed/>
    <w:rsid w:val="006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2025-01-20T05:38:00Z</cp:lastPrinted>
  <dcterms:created xsi:type="dcterms:W3CDTF">2025-01-20T02:25:00Z</dcterms:created>
  <dcterms:modified xsi:type="dcterms:W3CDTF">2025-01-20T06:56:00Z</dcterms:modified>
</cp:coreProperties>
</file>